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спортивных организаций Пензенской области по направлению «Антидопинг» на 15.04.2021: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ГАОУ ПО "Училище олимпийского резерва ПО"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ПО Комплексная СШОР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"ПО СШОР водных видов спорта"</w:t>
      </w:r>
    </w:p>
    <w:p>
      <w:pPr>
        <w:pStyle w:val="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ПО СШ водных видов спорта</w:t>
      </w:r>
    </w:p>
    <w:p>
      <w:pPr>
        <w:pStyle w:val="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59055</wp:posOffset>
                </wp:positionV>
                <wp:extent cx="111125" cy="111125"/>
                <wp:effectExtent l="19050" t="19050" r="41910" b="22225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2" cy="11131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76.65pt;margin-top:4.65pt;height:8.75pt;width:8.75pt;z-index:251660288;v-text-anchor:middle;mso-width-relative:page;mso-height-relative:page;" fillcolor="#4F81BD [3204]" filled="t" stroked="t" coordsize="21600,21600" o:gfxdata="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McPGaTWAAAACAEA&#10;AA8AAAAAAAAAAQAgAAAAIgAAAGRycy9kb3ducmV2LnhtbFBLAQIUABQAAAAIAIdO4kBSZi3CjgIA&#10;ABMFAAAOAAAAAAAAAAEAIAAAACUBAABkcnMvZTJvRG9jLnhtbFBLBQYAAAAABgAGAFkBAAAlBgAA&#10;AAA=&#10;" adj="10751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МБУ СШ №1 г.Пензы </w:t>
      </w:r>
    </w:p>
    <w:p>
      <w:pPr>
        <w:pStyle w:val="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№4 г.Пензы</w:t>
      </w:r>
    </w:p>
    <w:p>
      <w:pPr>
        <w:pStyle w:val="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№6 г.Пензы</w:t>
      </w:r>
    </w:p>
    <w:p>
      <w:pPr>
        <w:pStyle w:val="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СШ №8 г.Пензы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СШ «Горизонт» г.Пензы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 по регби г.Пензы</w:t>
      </w:r>
    </w:p>
    <w:p>
      <w:pPr>
        <w:pStyle w:val="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«ЦРФ «Зенит»» г.Пензы</w:t>
      </w:r>
    </w:p>
    <w:p>
      <w:pPr>
        <w:pStyle w:val="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СШОР «Витязь» г.Пензы</w:t>
      </w:r>
    </w:p>
    <w:p>
      <w:pPr>
        <w:pStyle w:val="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"СШОР "Союз" (г.Заречный)</w:t>
      </w:r>
    </w:p>
    <w:p>
      <w:pPr>
        <w:pStyle w:val="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СШ (г.Заречный)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"СШ "Русь"(г.Заречный)</w:t>
      </w:r>
    </w:p>
    <w:p>
      <w:pPr>
        <w:pStyle w:val="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"КСШОР"(г.Заречный)</w:t>
      </w:r>
    </w:p>
    <w:p>
      <w:pPr>
        <w:pStyle w:val="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№1 г.Каменки</w:t>
      </w:r>
    </w:p>
    <w:p>
      <w:pPr>
        <w:pStyle w:val="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№ 2 г.Кузнецка</w:t>
      </w:r>
    </w:p>
    <w:p>
      <w:pPr>
        <w:pStyle w:val="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ДЮСШ р.п. Лунино</w:t>
      </w:r>
    </w:p>
    <w:p>
      <w:pPr>
        <w:pStyle w:val="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Шемышейского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ДЮСШ Земетчинского района</w:t>
      </w:r>
    </w:p>
    <w:p>
      <w:pPr>
        <w:pStyle w:val="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Вадинского района</w:t>
      </w:r>
    </w:p>
    <w:p>
      <w:pPr>
        <w:pStyle w:val="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ДО ДЮСШ р.п.Башмаково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ДЮСШ Колышлейского района</w:t>
      </w:r>
    </w:p>
    <w:p>
      <w:pPr>
        <w:pStyle w:val="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№1 имени В.М. Хромченко г.Кузнецка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с.Лопатино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"ДЮСШ" Никольского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ДО ДЮСШ Бессоновского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р.п. Мокшан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4465" cy="1339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64770</wp:posOffset>
                </wp:positionV>
                <wp:extent cx="103505" cy="103505"/>
                <wp:effectExtent l="19050" t="0" r="30480" b="3048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" cy="1033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7.25pt;margin-top:5.1pt;height:8.15pt;width:8.15pt;z-index:251659264;v-text-anchor:middle;mso-width-relative:page;mso-height-relative:page;" fillcolor="#4F81BD [3204]" filled="t" stroked="t" coordsize="21600,21600" o:gfxdata="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8dGSK2AAAAAkB&#10;AAAPAAAAAAAAAAEAIAAAACIAAABkcnMvZG93bnJldi54bWxQSwECFAAUAAAACACHTuJAjhJ8L40C&#10;AAATBQAADgAAAAAAAAABACAAAAAnAQAAZHJzL2Uyb0RvYy54bWxQSwUGAAAAAAYABgBZAQAAJgYA&#10;AAAA&#10;" adj="10801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МБУ СШ № 7 г.Пензы </w:t>
      </w:r>
    </w:p>
    <w:p>
      <w:pPr>
        <w:pStyle w:val="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СШОР по боксу города Пензы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ПО "СШОР по гимнастике им. Н.А. Лавровой"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ПО спортивно-адаптивная школа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"ДЮСШ Спасского района"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ДО ДЮСШ Иссинского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СШ «Дорожник»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ДО "ДЮСШ" Кузнецкого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Нижнеломовского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Сосновоборского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р.п. Тамала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р.п.Беково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с.Неверкино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ДО «ДЮСШ Пачелмского района»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с. Наровчат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ПО СШОР по хоккею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4465" cy="13398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ДЮСШ г. Сердобска</w:t>
      </w:r>
    </w:p>
    <w:p>
      <w:pPr>
        <w:pStyle w:val="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Пензенского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Городищенского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г. Белинского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с. Малая Сердоба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70815" cy="146050"/>
            <wp:effectExtent l="0" t="0" r="635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"ДЮСШ Камешкирского района"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B6248"/>
    <w:multiLevelType w:val="multilevel"/>
    <w:tmpl w:val="000B624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25B"/>
    <w:multiLevelType w:val="multilevel"/>
    <w:tmpl w:val="02E9625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5B9"/>
    <w:multiLevelType w:val="multilevel"/>
    <w:tmpl w:val="059425B9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E04"/>
    <w:multiLevelType w:val="multilevel"/>
    <w:tmpl w:val="07393E04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B10"/>
    <w:multiLevelType w:val="multilevel"/>
    <w:tmpl w:val="0B3D5B10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B45D6"/>
    <w:multiLevelType w:val="multilevel"/>
    <w:tmpl w:val="0B5B45D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751A"/>
    <w:multiLevelType w:val="multilevel"/>
    <w:tmpl w:val="0D86751A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33493"/>
    <w:multiLevelType w:val="multilevel"/>
    <w:tmpl w:val="0DB3349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52806"/>
    <w:multiLevelType w:val="multilevel"/>
    <w:tmpl w:val="0E8528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234E2"/>
    <w:multiLevelType w:val="multilevel"/>
    <w:tmpl w:val="11E234E2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01884"/>
    <w:multiLevelType w:val="multilevel"/>
    <w:tmpl w:val="14901884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D5305"/>
    <w:multiLevelType w:val="multilevel"/>
    <w:tmpl w:val="168D5305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23CF"/>
    <w:multiLevelType w:val="multilevel"/>
    <w:tmpl w:val="1AD223C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A7639"/>
    <w:multiLevelType w:val="multilevel"/>
    <w:tmpl w:val="235A763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CFA"/>
    <w:multiLevelType w:val="multilevel"/>
    <w:tmpl w:val="2EE12CFA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80550"/>
    <w:multiLevelType w:val="multilevel"/>
    <w:tmpl w:val="2F58055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2031A"/>
    <w:multiLevelType w:val="multilevel"/>
    <w:tmpl w:val="3972031A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6605"/>
    <w:multiLevelType w:val="multilevel"/>
    <w:tmpl w:val="3A47660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7358C"/>
    <w:multiLevelType w:val="multilevel"/>
    <w:tmpl w:val="3A67358C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35C8"/>
    <w:multiLevelType w:val="multilevel"/>
    <w:tmpl w:val="3C9435C8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E37BA"/>
    <w:multiLevelType w:val="multilevel"/>
    <w:tmpl w:val="3CEE37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D16F2"/>
    <w:multiLevelType w:val="multilevel"/>
    <w:tmpl w:val="3DDD16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965D9"/>
    <w:multiLevelType w:val="multilevel"/>
    <w:tmpl w:val="3E7965D9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65303"/>
    <w:multiLevelType w:val="multilevel"/>
    <w:tmpl w:val="4016530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3608B"/>
    <w:multiLevelType w:val="multilevel"/>
    <w:tmpl w:val="4103608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91A83"/>
    <w:multiLevelType w:val="multilevel"/>
    <w:tmpl w:val="45F91A83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3378D"/>
    <w:multiLevelType w:val="multilevel"/>
    <w:tmpl w:val="4D53378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26783"/>
    <w:multiLevelType w:val="multilevel"/>
    <w:tmpl w:val="4EA26783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D2528"/>
    <w:multiLevelType w:val="multilevel"/>
    <w:tmpl w:val="515D2528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37E4"/>
    <w:multiLevelType w:val="multilevel"/>
    <w:tmpl w:val="53D737E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C6F83"/>
    <w:multiLevelType w:val="multilevel"/>
    <w:tmpl w:val="58BC6F8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A10AA"/>
    <w:multiLevelType w:val="multilevel"/>
    <w:tmpl w:val="59BA10A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24844"/>
    <w:multiLevelType w:val="multilevel"/>
    <w:tmpl w:val="5C22484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02358"/>
    <w:multiLevelType w:val="multilevel"/>
    <w:tmpl w:val="5D00235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A63FE"/>
    <w:multiLevelType w:val="multilevel"/>
    <w:tmpl w:val="60DA63F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121AB"/>
    <w:multiLevelType w:val="multilevel"/>
    <w:tmpl w:val="61B121AB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827EA"/>
    <w:multiLevelType w:val="multilevel"/>
    <w:tmpl w:val="625827EA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54987"/>
    <w:multiLevelType w:val="multilevel"/>
    <w:tmpl w:val="64A5498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74CE8"/>
    <w:multiLevelType w:val="multilevel"/>
    <w:tmpl w:val="64E74CE8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72380"/>
    <w:multiLevelType w:val="multilevel"/>
    <w:tmpl w:val="6717238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43D87"/>
    <w:multiLevelType w:val="multilevel"/>
    <w:tmpl w:val="69D43D8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A4034"/>
    <w:multiLevelType w:val="multilevel"/>
    <w:tmpl w:val="6A1A403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F757F"/>
    <w:multiLevelType w:val="multilevel"/>
    <w:tmpl w:val="6C3F757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80944"/>
    <w:multiLevelType w:val="multilevel"/>
    <w:tmpl w:val="6D68094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F7665"/>
    <w:multiLevelType w:val="multilevel"/>
    <w:tmpl w:val="75BF766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25820"/>
    <w:multiLevelType w:val="multilevel"/>
    <w:tmpl w:val="7612582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1"/>
  </w:num>
  <w:num w:numId="4">
    <w:abstractNumId w:val="37"/>
  </w:num>
  <w:num w:numId="5">
    <w:abstractNumId w:val="26"/>
  </w:num>
  <w:num w:numId="6">
    <w:abstractNumId w:val="17"/>
  </w:num>
  <w:num w:numId="7">
    <w:abstractNumId w:val="23"/>
  </w:num>
  <w:num w:numId="8">
    <w:abstractNumId w:val="24"/>
  </w:num>
  <w:num w:numId="9">
    <w:abstractNumId w:val="32"/>
  </w:num>
  <w:num w:numId="10">
    <w:abstractNumId w:val="5"/>
  </w:num>
  <w:num w:numId="11">
    <w:abstractNumId w:val="12"/>
  </w:num>
  <w:num w:numId="12">
    <w:abstractNumId w:val="7"/>
  </w:num>
  <w:num w:numId="13">
    <w:abstractNumId w:val="30"/>
  </w:num>
  <w:num w:numId="14">
    <w:abstractNumId w:val="40"/>
  </w:num>
  <w:num w:numId="15">
    <w:abstractNumId w:val="20"/>
  </w:num>
  <w:num w:numId="16">
    <w:abstractNumId w:val="13"/>
  </w:num>
  <w:num w:numId="17">
    <w:abstractNumId w:val="42"/>
  </w:num>
  <w:num w:numId="18">
    <w:abstractNumId w:val="41"/>
  </w:num>
  <w:num w:numId="19">
    <w:abstractNumId w:val="39"/>
  </w:num>
  <w:num w:numId="20">
    <w:abstractNumId w:val="8"/>
  </w:num>
  <w:num w:numId="21">
    <w:abstractNumId w:val="15"/>
  </w:num>
  <w:num w:numId="22">
    <w:abstractNumId w:val="1"/>
  </w:num>
  <w:num w:numId="23">
    <w:abstractNumId w:val="43"/>
  </w:num>
  <w:num w:numId="24">
    <w:abstractNumId w:val="34"/>
  </w:num>
  <w:num w:numId="25">
    <w:abstractNumId w:val="33"/>
  </w:num>
  <w:num w:numId="26">
    <w:abstractNumId w:val="0"/>
  </w:num>
  <w:num w:numId="27">
    <w:abstractNumId w:val="45"/>
  </w:num>
  <w:num w:numId="28">
    <w:abstractNumId w:val="21"/>
  </w:num>
  <w:num w:numId="29">
    <w:abstractNumId w:val="25"/>
  </w:num>
  <w:num w:numId="30">
    <w:abstractNumId w:val="36"/>
  </w:num>
  <w:num w:numId="31">
    <w:abstractNumId w:val="14"/>
  </w:num>
  <w:num w:numId="32">
    <w:abstractNumId w:val="19"/>
  </w:num>
  <w:num w:numId="33">
    <w:abstractNumId w:val="6"/>
  </w:num>
  <w:num w:numId="34">
    <w:abstractNumId w:val="28"/>
  </w:num>
  <w:num w:numId="35">
    <w:abstractNumId w:val="9"/>
  </w:num>
  <w:num w:numId="36">
    <w:abstractNumId w:val="16"/>
  </w:num>
  <w:num w:numId="37">
    <w:abstractNumId w:val="3"/>
  </w:num>
  <w:num w:numId="38">
    <w:abstractNumId w:val="27"/>
  </w:num>
  <w:num w:numId="39">
    <w:abstractNumId w:val="22"/>
  </w:num>
  <w:num w:numId="40">
    <w:abstractNumId w:val="11"/>
  </w:num>
  <w:num w:numId="41">
    <w:abstractNumId w:val="18"/>
  </w:num>
  <w:num w:numId="42">
    <w:abstractNumId w:val="2"/>
  </w:num>
  <w:num w:numId="43">
    <w:abstractNumId w:val="38"/>
  </w:num>
  <w:num w:numId="44">
    <w:abstractNumId w:val="4"/>
  </w:num>
  <w:num w:numId="45">
    <w:abstractNumId w:val="1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84"/>
    <w:rsid w:val="000C7F8C"/>
    <w:rsid w:val="002B1667"/>
    <w:rsid w:val="003E5B49"/>
    <w:rsid w:val="004129FC"/>
    <w:rsid w:val="00544A03"/>
    <w:rsid w:val="007244C6"/>
    <w:rsid w:val="00744484"/>
    <w:rsid w:val="00A65BA3"/>
    <w:rsid w:val="00AE259D"/>
    <w:rsid w:val="00B97AB2"/>
    <w:rsid w:val="00BD5909"/>
    <w:rsid w:val="00C36FBB"/>
    <w:rsid w:val="00DD2E65"/>
    <w:rsid w:val="426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1376</Characters>
  <Lines>11</Lines>
  <Paragraphs>3</Paragraphs>
  <TotalTime>63</TotalTime>
  <ScaleCrop>false</ScaleCrop>
  <LinksUpToDate>false</LinksUpToDate>
  <CharactersWithSpaces>1614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2021-04-14T11:45:00Z</dcterms:created>
  <dc:creator>user</dc:creator>
  <cp:lastModifiedBy>Admin</cp:lastModifiedBy>
  <dcterms:modified xsi:type="dcterms:W3CDTF">2021-04-14T13:00:06Z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